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衢州市公安局面向社会公开招聘年薪制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警务辅助人员体检标准</w:t>
      </w:r>
    </w:p>
    <w:p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遇有下列情况之一的，排除病理性改变，合格：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（一）心脏听诊有杂音；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（二）频发期前收缩；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（三）心率每分钟小于50次或大于110次；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（四）心电图有异常的其他情况。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血压在下列范围内，合格：收缩压小于140mm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舒张压小于90mm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32"/>
        </w:rPr>
        <w:t>g。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血液系统疾病，不合格。单纯性缺铁性贫血，血红蛋白男性高于90g/L、女性高于80 g/L，合格。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结核病不合格。但下列情况合格：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（一）原发性肺结核、继发性肺结核、结核性胸膜炎，临床治愈后稳定1年无变化者；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（二）肺外结核病：肾结核、骨结核、腹膜结核、淋巴结核等，临床治愈后2年无复发，经专科医院检查无变化者。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慢性支气管炎伴阻塞性肺气肿、支气管扩张、支气管哮喘，不合格。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慢性胰腺炎、溃疡性结肠炎、克罗恩病等严重慢性消化系统疾病，不合格。胃次全切除术后无严重并发症者，合格。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各种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急</w:t>
      </w:r>
      <w:r>
        <w:rPr>
          <w:rFonts w:hint="eastAsia" w:ascii="仿宋_GB2312" w:hAnsi="仿宋_GB2312" w:eastAsia="仿宋_GB2312" w:cs="仿宋_GB2312"/>
          <w:color w:val="auto"/>
          <w:sz w:val="32"/>
        </w:rPr>
        <w:t>慢性肝炎及肝硬化，不合格。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恶性肿瘤，不合格。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肾炎、慢性肾盂肾炎、多囊肾、肾功能不全，不合格。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糖尿病、尿崩症、肢端肥大症等内分泌系统疾病，不合格。甲状腺功能亢进治愈后1年无症状和体征者，合格。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红斑狼疮、皮肌炎或多发性肌炎、硬皮病、结节性多动脉炎、类风湿性关节炎等各种弥漫性结缔组织疾病，大动脉炎，不合格。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晚期血吸虫病，晚期血丝虫病兼有橡皮肿或有乳糜尿，不合格。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颅骨缺损、颅内异物存留、颅脑畸形、脑外伤后综合症，不合格。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严重的慢性骨髓炎，不合格。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三度单纯性甲状腺肿，不合格。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有梗阻的胆结石或泌尿系统结石，不合格。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淋病、梅毒、软下疳、性病性淋巴肉芽肿、尖锐湿疣、生殖器疱疹，艾滋病，不合格。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双耳均有听力障碍，在使用人工听觉装置情况下，双耳在3米以内耳语仍听不见者，不合格。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单侧矫正视力低于4.8，不合格。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色盲，不合格。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纹身，不合格。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肢体功能障碍，不合格。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单侧耳语听力低于5米，不合格。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嗅觉迟钝，不合格。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乙肝病原携带者，特警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</w:rPr>
        <w:t>岗位，不合格。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未纳入体检标准，影响正常履行职责的其他严重疾病，不合格。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17A2"/>
    <w:rsid w:val="16DD23CE"/>
    <w:rsid w:val="23CC7E63"/>
    <w:rsid w:val="3D2F6A8E"/>
    <w:rsid w:val="408F7E1F"/>
    <w:rsid w:val="41CA09B8"/>
    <w:rsid w:val="7A1B5DFA"/>
    <w:rsid w:val="7BD904B8"/>
    <w:rsid w:val="7D6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Lenovo6</cp:lastModifiedBy>
  <cp:lastPrinted>2023-08-11T00:55:00Z</cp:lastPrinted>
  <dcterms:modified xsi:type="dcterms:W3CDTF">2023-08-14T12:20:37Z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