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2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衢州市广纳人才开发有限公司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</w:rPr>
        <w:t>报名表</w:t>
      </w:r>
    </w:p>
    <w:tbl>
      <w:tblPr>
        <w:tblStyle w:val="10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(从高中、中专起填写，包括工作简历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8140" w:firstLineChars="37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73456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6310BF6"/>
    <w:rsid w:val="063669F6"/>
    <w:rsid w:val="087B1DF1"/>
    <w:rsid w:val="0A4D5944"/>
    <w:rsid w:val="11A20F86"/>
    <w:rsid w:val="11F8154C"/>
    <w:rsid w:val="13794251"/>
    <w:rsid w:val="19EB53B9"/>
    <w:rsid w:val="1BBF355F"/>
    <w:rsid w:val="23367D8C"/>
    <w:rsid w:val="241A6974"/>
    <w:rsid w:val="24DA10DC"/>
    <w:rsid w:val="2F7B047E"/>
    <w:rsid w:val="355F35B9"/>
    <w:rsid w:val="379D1AEE"/>
    <w:rsid w:val="3D4145A8"/>
    <w:rsid w:val="3DCD728B"/>
    <w:rsid w:val="3F2B7CD4"/>
    <w:rsid w:val="3FC74A62"/>
    <w:rsid w:val="41E20480"/>
    <w:rsid w:val="437C051B"/>
    <w:rsid w:val="4940075A"/>
    <w:rsid w:val="564E7942"/>
    <w:rsid w:val="5BA90852"/>
    <w:rsid w:val="5C293D6F"/>
    <w:rsid w:val="5F00666A"/>
    <w:rsid w:val="5F1F630D"/>
    <w:rsid w:val="62256F99"/>
    <w:rsid w:val="62EC2495"/>
    <w:rsid w:val="634B193A"/>
    <w:rsid w:val="640C70CA"/>
    <w:rsid w:val="6A49294B"/>
    <w:rsid w:val="6D5154A4"/>
    <w:rsid w:val="6E330C7F"/>
    <w:rsid w:val="6EF950F9"/>
    <w:rsid w:val="720B699E"/>
    <w:rsid w:val="76CF2976"/>
    <w:rsid w:val="7A233191"/>
    <w:rsid w:val="7B0F2920"/>
    <w:rsid w:val="7C90000D"/>
    <w:rsid w:val="7E6D09EE"/>
    <w:rsid w:val="7FF46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977C2-BE3D-4EDB-86CA-534C515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2021-07-06T09:05:00Z</dcterms:created>
  <dc:creator>jkg</dc:creator>
  <cp:lastModifiedBy>s</cp:lastModifiedBy>
  <cp:lastPrinted>2022-03-11T00:34:00Z</cp:lastPrinted>
  <dcterms:modified xsi:type="dcterms:W3CDTF">2023-02-14T08:40:20Z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08D79330B63C40D59290CB7EB98579CF</vt:lpwstr>
  </property>
</Properties>
</file>